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71E" w:rsidRPr="003448F5" w:rsidRDefault="008D7484" w:rsidP="00A23A88">
      <w:pPr>
        <w:spacing w:after="0" w:line="240" w:lineRule="auto"/>
        <w:jc w:val="center"/>
        <w:rPr>
          <w:rFonts w:ascii="Times New Roman" w:eastAsia="FangSong_GB2312" w:hAnsi="Times New Roman" w:cs="Times New Roman"/>
          <w:sz w:val="28"/>
          <w:szCs w:val="28"/>
        </w:rPr>
      </w:pPr>
      <w:r>
        <w:rPr>
          <w:rFonts w:ascii="Times New Roman" w:eastAsia="FangSong_GB2312" w:hAnsi="Times New Roman" w:cs="Times New Roman"/>
          <w:sz w:val="28"/>
          <w:szCs w:val="28"/>
        </w:rPr>
        <w:t>И</w:t>
      </w:r>
      <w:r w:rsidR="0024771E" w:rsidRPr="003448F5">
        <w:rPr>
          <w:rFonts w:ascii="Times New Roman" w:eastAsia="FangSong_GB2312" w:hAnsi="Times New Roman" w:cs="Times New Roman"/>
          <w:sz w:val="28"/>
          <w:szCs w:val="28"/>
        </w:rPr>
        <w:t>мплементаци</w:t>
      </w:r>
      <w:r>
        <w:rPr>
          <w:rFonts w:ascii="Times New Roman" w:eastAsia="FangSong_GB2312" w:hAnsi="Times New Roman" w:cs="Times New Roman"/>
          <w:sz w:val="28"/>
          <w:szCs w:val="28"/>
        </w:rPr>
        <w:t>я</w:t>
      </w:r>
      <w:r w:rsidR="0024771E" w:rsidRPr="003448F5">
        <w:rPr>
          <w:rFonts w:ascii="Times New Roman" w:eastAsia="FangSong_GB2312" w:hAnsi="Times New Roman" w:cs="Times New Roman"/>
          <w:sz w:val="28"/>
          <w:szCs w:val="28"/>
        </w:rPr>
        <w:t xml:space="preserve"> положений Конвенции ШОС против терроризма и</w:t>
      </w:r>
      <w:r w:rsidR="00A23A88">
        <w:rPr>
          <w:rFonts w:ascii="Times New Roman" w:eastAsia="FangSong_GB2312" w:hAnsi="Times New Roman" w:cs="Times New Roman"/>
          <w:sz w:val="28"/>
          <w:szCs w:val="28"/>
        </w:rPr>
        <w:t xml:space="preserve"> </w:t>
      </w:r>
      <w:r w:rsidR="0024771E" w:rsidRPr="003448F5">
        <w:rPr>
          <w:rFonts w:ascii="Times New Roman" w:eastAsia="FangSong_GB2312" w:hAnsi="Times New Roman" w:cs="Times New Roman"/>
          <w:sz w:val="28"/>
          <w:szCs w:val="28"/>
        </w:rPr>
        <w:t>Конвенции ШОС по противодействию экстремизму в национальные законодательства государств-членов ШОС</w:t>
      </w:r>
    </w:p>
    <w:p w:rsidR="00A9698B" w:rsidRPr="00E21BEB" w:rsidRDefault="00A9698B">
      <w:pPr>
        <w:rPr>
          <w:rFonts w:ascii="Times New Roman" w:hAnsi="Times New Roman" w:cs="Times New Roman"/>
          <w:sz w:val="28"/>
          <w:szCs w:val="28"/>
        </w:rPr>
      </w:pPr>
    </w:p>
    <w:p w:rsidR="0024771E" w:rsidRPr="00080F60" w:rsidRDefault="0024771E" w:rsidP="00247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hAnsi="Times New Roman" w:cs="Times New Roman"/>
          <w:sz w:val="28"/>
          <w:szCs w:val="28"/>
        </w:rPr>
        <w:t xml:space="preserve">В связи с изменениями геополитической ситуации в мире </w:t>
      </w:r>
      <w:r w:rsidRPr="00080F60">
        <w:rPr>
          <w:rFonts w:ascii="Times New Roman" w:hAnsi="Times New Roman" w:cs="Times New Roman"/>
          <w:iCs/>
          <w:sz w:val="28"/>
          <w:szCs w:val="28"/>
        </w:rPr>
        <w:t xml:space="preserve">особую тревогу мирового сообщества вызывают проявления </w:t>
      </w:r>
      <w:r w:rsidRPr="00080F60">
        <w:rPr>
          <w:rFonts w:ascii="Times New Roman" w:hAnsi="Times New Roman" w:cs="Times New Roman"/>
          <w:bCs/>
          <w:sz w:val="28"/>
          <w:szCs w:val="28"/>
        </w:rPr>
        <w:t>терроризма и экстремизма, представляющие серьезную угрозу международному миру и безопасности.</w:t>
      </w:r>
      <w:r w:rsidRPr="00080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71E" w:rsidRPr="00080F60" w:rsidRDefault="0024771E" w:rsidP="00247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противодействия </w:t>
      </w:r>
      <w:r w:rsidR="00EE4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указанным</w:t>
      </w:r>
      <w:r w:rsidRPr="00080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проявлениям</w:t>
      </w:r>
      <w:r w:rsidRPr="00080F60">
        <w:rPr>
          <w:rFonts w:ascii="Times New Roman" w:hAnsi="Times New Roman" w:cs="Times New Roman"/>
          <w:sz w:val="28"/>
          <w:szCs w:val="28"/>
        </w:rPr>
        <w:t xml:space="preserve">, в государствах-членах ШОС созданы и успешно реализуются механизмы многостороннего антитеррористического сотрудничества. Принятые в рамках ШОС нормативные правовые акты дают четкое определение и осуждение терроризма и экстремизма во всех формах и проявлениях, предоставляя возможности для принятия эффективных мер. </w:t>
      </w:r>
    </w:p>
    <w:p w:rsidR="0024771E" w:rsidRPr="00080F60" w:rsidRDefault="0024771E" w:rsidP="00247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Подписанная 16 июня 2009 года в Екатеринбурге на заседании Совета глав государств – членов Шанхайской организации сотрудничества Конвенция ШОС против терроризма, развивая положения Шанхайской конвенции о борьбе с терроризмом, сепаратизмом и экстремизмом от 15 июня 2001 года, дала широкое социально-политическое определение терроризма как идеологии насилия и практики воздействия на принятие решений органами власти и/или международными организациями. </w:t>
      </w:r>
    </w:p>
    <w:p w:rsidR="0024771E" w:rsidRPr="00080F60" w:rsidRDefault="0024771E" w:rsidP="0024771E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080F6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Принятая 9 июня 2017 года на саммите государств-членов ШОС в Астане Конвенция ШОС по противодействию экстремизму, впервые закрепила единое видение проблемы экстремизма на пространстве ШОС, установила основные принципы осуществления сотрудничества в сфере противодействия экстремизму, предусматривающую разработку и осуществление на национальном уровне мер по противодействию экстремизму. Данной Конвенцией определен перечень деяний экстремистского характера, за совершение которых стороны обязуются установить гражданско-правовую, административную или уголовную ответственность. </w:t>
      </w:r>
    </w:p>
    <w:p w:rsidR="0024771E" w:rsidRPr="00080F60" w:rsidRDefault="0024771E" w:rsidP="00247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Style w:val="a3"/>
          <w:rFonts w:ascii="Times New Roman" w:hAnsi="Times New Roman" w:cs="Times New Roman"/>
          <w:i w:val="0"/>
          <w:sz w:val="28"/>
          <w:szCs w:val="28"/>
        </w:rPr>
        <w:lastRenderedPageBreak/>
        <w:t xml:space="preserve">В целях </w:t>
      </w:r>
      <w:r w:rsidRPr="00080F60"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компетентных органов, осуществляющих работу по борьбе с терроризмом и экстремизмом, а также распространения имеющегося положительного опыта </w:t>
      </w:r>
      <w:r w:rsidRPr="00080F6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проводимой работы, Исполнительным комитетом РАТС ШОС, во взаимодействии с компетентными органами государств-членов ШОС, осуществляется сбор </w:t>
      </w:r>
      <w:r w:rsidR="003448F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080F6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анализ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И</w:t>
      </w:r>
      <w:r w:rsidRPr="00080F60">
        <w:rPr>
          <w:rStyle w:val="a3"/>
          <w:rFonts w:ascii="Times New Roman" w:hAnsi="Times New Roman" w:cs="Times New Roman"/>
          <w:i w:val="0"/>
          <w:sz w:val="28"/>
          <w:szCs w:val="28"/>
        </w:rPr>
        <w:t>нформации об имплементации (внедрению) в национальные законодательства государств-членов положений Конвенции ШОС против терроризма от 16 июня 2009 года и Конвенции ШОС по противодействию экстремизму от 9 июня 2017 года.</w:t>
      </w:r>
    </w:p>
    <w:p w:rsidR="0024771E" w:rsidRPr="00080F60" w:rsidRDefault="0024771E" w:rsidP="00247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hAnsi="Times New Roman" w:cs="Times New Roman"/>
          <w:sz w:val="28"/>
          <w:szCs w:val="28"/>
        </w:rPr>
        <w:t>По полученным от компетентных органов</w:t>
      </w:r>
      <w:r w:rsidR="00E21BEB">
        <w:rPr>
          <w:rFonts w:ascii="Times New Roman" w:hAnsi="Times New Roman" w:cs="Times New Roman"/>
          <w:sz w:val="28"/>
          <w:szCs w:val="28"/>
        </w:rPr>
        <w:t xml:space="preserve"> государств-членов ШОС </w:t>
      </w:r>
      <w:r w:rsidRPr="00080F60">
        <w:rPr>
          <w:rFonts w:ascii="Times New Roman" w:hAnsi="Times New Roman" w:cs="Times New Roman"/>
          <w:sz w:val="28"/>
          <w:szCs w:val="28"/>
        </w:rPr>
        <w:t>данным</w:t>
      </w:r>
      <w:r w:rsidR="00E21BEB">
        <w:rPr>
          <w:rFonts w:ascii="Times New Roman" w:hAnsi="Times New Roman" w:cs="Times New Roman"/>
          <w:sz w:val="28"/>
          <w:szCs w:val="28"/>
        </w:rPr>
        <w:t>,</w:t>
      </w:r>
      <w:r w:rsidRPr="00080F60">
        <w:rPr>
          <w:rFonts w:ascii="Times New Roman" w:hAnsi="Times New Roman" w:cs="Times New Roman"/>
          <w:sz w:val="28"/>
          <w:szCs w:val="28"/>
        </w:rPr>
        <w:t xml:space="preserve"> на национальном уровне принимаются законодательные меры по противодействию терроризму и экстремизму, их финансированию, признанию ряда умышленных деяний в качестве уголовно наказуемых, а также ведется работа по их совершенствованию с учетом практики применения.</w:t>
      </w:r>
    </w:p>
    <w:p w:rsidR="00E21BEB" w:rsidRDefault="00725B7A" w:rsidP="003448F5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Законами и подзаконными актами государств-членов ШОС закрепляются </w:t>
      </w:r>
      <w:r w:rsidRPr="00080F60">
        <w:rPr>
          <w:sz w:val="28"/>
          <w:szCs w:val="28"/>
        </w:rPr>
        <w:t xml:space="preserve">основополагающие принципы Конвенции ШОС против терроризма от 16 июня 2009 года. В частности, закреплены понятия «терроризм», «террористическая организация», приняты ряд подзаконных актов по реализации и осуществлению мер по противодействию терроризму. </w:t>
      </w:r>
    </w:p>
    <w:p w:rsidR="004C5C12" w:rsidRPr="00080F60" w:rsidRDefault="004C5C12" w:rsidP="004C5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hAnsi="Times New Roman" w:cs="Times New Roman"/>
          <w:sz w:val="28"/>
          <w:szCs w:val="28"/>
        </w:rPr>
        <w:t xml:space="preserve">На основе Конвенции ШОС по противодействию экстремизму от 9 июня 2017 года, </w:t>
      </w:r>
      <w:r w:rsidR="004A212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80F60">
        <w:rPr>
          <w:rFonts w:ascii="Times New Roman" w:hAnsi="Times New Roman" w:cs="Times New Roman"/>
          <w:sz w:val="28"/>
          <w:szCs w:val="28"/>
        </w:rPr>
        <w:t xml:space="preserve">закреплены понятия </w:t>
      </w:r>
      <w:r w:rsidR="003448F5">
        <w:rPr>
          <w:rFonts w:ascii="Times New Roman" w:hAnsi="Times New Roman" w:cs="Times New Roman"/>
          <w:sz w:val="28"/>
          <w:szCs w:val="28"/>
        </w:rPr>
        <w:t>«</w:t>
      </w:r>
      <w:r w:rsidRPr="00080F60">
        <w:rPr>
          <w:rFonts w:ascii="Times New Roman" w:hAnsi="Times New Roman" w:cs="Times New Roman"/>
          <w:sz w:val="28"/>
          <w:szCs w:val="28"/>
        </w:rPr>
        <w:t>экстремистская деятельность</w:t>
      </w:r>
      <w:r w:rsidR="003448F5">
        <w:rPr>
          <w:rFonts w:ascii="Times New Roman" w:hAnsi="Times New Roman" w:cs="Times New Roman"/>
          <w:sz w:val="28"/>
          <w:szCs w:val="28"/>
        </w:rPr>
        <w:t>»</w:t>
      </w:r>
      <w:r w:rsidRPr="00080F60">
        <w:rPr>
          <w:rFonts w:ascii="Times New Roman" w:hAnsi="Times New Roman" w:cs="Times New Roman"/>
          <w:sz w:val="28"/>
          <w:szCs w:val="28"/>
        </w:rPr>
        <w:t xml:space="preserve">, </w:t>
      </w:r>
      <w:r w:rsidR="003448F5">
        <w:rPr>
          <w:rFonts w:ascii="Times New Roman" w:hAnsi="Times New Roman" w:cs="Times New Roman"/>
          <w:sz w:val="28"/>
          <w:szCs w:val="28"/>
        </w:rPr>
        <w:t>«</w:t>
      </w:r>
      <w:r w:rsidRPr="00080F60">
        <w:rPr>
          <w:rFonts w:ascii="Times New Roman" w:hAnsi="Times New Roman" w:cs="Times New Roman"/>
          <w:sz w:val="28"/>
          <w:szCs w:val="28"/>
        </w:rPr>
        <w:t>экстремистская организация</w:t>
      </w:r>
      <w:r w:rsidR="003448F5">
        <w:rPr>
          <w:rFonts w:ascii="Times New Roman" w:hAnsi="Times New Roman" w:cs="Times New Roman"/>
          <w:sz w:val="28"/>
          <w:szCs w:val="28"/>
        </w:rPr>
        <w:t>»</w:t>
      </w:r>
      <w:r w:rsidRPr="00080F60">
        <w:rPr>
          <w:rFonts w:ascii="Times New Roman" w:hAnsi="Times New Roman" w:cs="Times New Roman"/>
          <w:sz w:val="28"/>
          <w:szCs w:val="28"/>
        </w:rPr>
        <w:t>, атрибутика и символика экстремистской организации, предупреждение (профилактика) экстремистской деятельности, противодействие экстремистской деятельности и предостережение. На законодательном уровне сформировано общее видение правовых основ противодействия насильственному покушению на законную власть не только в контексте растущих террористических угроз, но и в более широком смысле предупреждения любого посягательства на конституционный строй, суверенитет и территориальную целостность государства.</w:t>
      </w:r>
    </w:p>
    <w:p w:rsidR="00725B7A" w:rsidRDefault="00725B7A" w:rsidP="00E21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BEB" w:rsidRDefault="00E21BEB" w:rsidP="00842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F60">
        <w:rPr>
          <w:rFonts w:ascii="Times New Roman" w:hAnsi="Times New Roman" w:cs="Times New Roman"/>
          <w:sz w:val="28"/>
          <w:szCs w:val="28"/>
        </w:rPr>
        <w:lastRenderedPageBreak/>
        <w:t>Исполнительный комитет РАТС ШОС</w:t>
      </w:r>
    </w:p>
    <w:p w:rsidR="00E21BEB" w:rsidRPr="00080F60" w:rsidRDefault="004A2121" w:rsidP="00842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21BEB">
        <w:rPr>
          <w:rFonts w:ascii="Times New Roman" w:hAnsi="Times New Roman" w:cs="Times New Roman"/>
          <w:sz w:val="28"/>
          <w:szCs w:val="28"/>
        </w:rPr>
        <w:t xml:space="preserve"> октября 2025 года</w:t>
      </w:r>
      <w:bookmarkStart w:id="0" w:name="_GoBack"/>
      <w:bookmarkEnd w:id="0"/>
    </w:p>
    <w:p w:rsidR="0024771E" w:rsidRPr="0024771E" w:rsidRDefault="0024771E" w:rsidP="002477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71E" w:rsidRPr="0024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E"/>
    <w:rsid w:val="001E1ADD"/>
    <w:rsid w:val="0024771E"/>
    <w:rsid w:val="003448F5"/>
    <w:rsid w:val="004A2121"/>
    <w:rsid w:val="004C5C12"/>
    <w:rsid w:val="00660CB5"/>
    <w:rsid w:val="006F573A"/>
    <w:rsid w:val="00725B7A"/>
    <w:rsid w:val="007A5129"/>
    <w:rsid w:val="0084223E"/>
    <w:rsid w:val="008D7484"/>
    <w:rsid w:val="00A23A88"/>
    <w:rsid w:val="00A9698B"/>
    <w:rsid w:val="00C164AB"/>
    <w:rsid w:val="00E21BEB"/>
    <w:rsid w:val="00E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9222"/>
  <w15:chartTrackingRefBased/>
  <w15:docId w15:val="{9DC67327-25FB-4018-AD20-0BEBC388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71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4771E"/>
    <w:rPr>
      <w:i/>
      <w:iCs/>
    </w:rPr>
  </w:style>
  <w:style w:type="character" w:customStyle="1" w:styleId="a4">
    <w:name w:val="Без интервала Знак"/>
    <w:link w:val="a5"/>
    <w:uiPriority w:val="1"/>
    <w:locked/>
    <w:rsid w:val="00725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2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299F-C823-4DED-81A7-E7FE51F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2025-10-24T05:52:00Z</dcterms:created>
  <dcterms:modified xsi:type="dcterms:W3CDTF">2025-10-27T07:04:00Z</dcterms:modified>
</cp:coreProperties>
</file>